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F125F4" w14:textId="77777777" w:rsidR="00AA59D0" w:rsidRDefault="00AA59D0"/>
    <w:p w14:paraId="3E6E6216" w14:textId="15220A25" w:rsidR="00FE3D69" w:rsidRDefault="00FE3D69">
      <w:r>
        <w:t>De MR heeft vergaderd over de volgende punten:</w:t>
      </w:r>
    </w:p>
    <w:p w14:paraId="29A1EE8D" w14:textId="06B17496" w:rsidR="00FE3D69" w:rsidRDefault="001261BF" w:rsidP="00FE3D69">
      <w:pPr>
        <w:pStyle w:val="Lijstalinea"/>
        <w:numPr>
          <w:ilvl w:val="0"/>
          <w:numId w:val="1"/>
        </w:numPr>
      </w:pPr>
      <w:r>
        <w:t>S</w:t>
      </w:r>
      <w:r w:rsidR="00FE3D69">
        <w:t>amenwerking tussen de MR en de OR</w:t>
      </w:r>
      <w:r w:rsidR="008F3852">
        <w:t>;</w:t>
      </w:r>
      <w:r w:rsidR="00FE3D69">
        <w:t xml:space="preserve"> inzichtelijk maken van de financiën, werving van nieuwe ouders</w:t>
      </w:r>
    </w:p>
    <w:p w14:paraId="1B8AD9D2" w14:textId="7D8BA0B0" w:rsidR="00FE3D69" w:rsidRDefault="001261BF" w:rsidP="00FE3D69">
      <w:pPr>
        <w:pStyle w:val="Lijstalinea"/>
        <w:numPr>
          <w:ilvl w:val="0"/>
          <w:numId w:val="1"/>
        </w:numPr>
      </w:pPr>
      <w:r>
        <w:t>O</w:t>
      </w:r>
      <w:r w:rsidR="00FE3D69">
        <w:t>uderbijdrage</w:t>
      </w:r>
      <w:r w:rsidR="008F3852">
        <w:t>;</w:t>
      </w:r>
      <w:r w:rsidR="00FE3D69">
        <w:t xml:space="preserve"> Inmiddels hebben 146 ouders betaald. De ouders van groep 8 moeten zowel de ouderbijdrage als de kampbijdrage betalen. Betalen zij de ouderbijdrage nu niet, wordt hun kampbijdrage dus hoger. Het innen van de ouderbijdrage moet wellicht op een ander moment worden gepland, daar wordt voor volgend jaar naar gekeken.</w:t>
      </w:r>
    </w:p>
    <w:p w14:paraId="692415DC" w14:textId="1C2D685C" w:rsidR="00FE3D69" w:rsidRDefault="00FE3D69" w:rsidP="00FE3D69">
      <w:pPr>
        <w:pStyle w:val="Lijstalinea"/>
        <w:numPr>
          <w:ilvl w:val="0"/>
          <w:numId w:val="1"/>
        </w:numPr>
      </w:pPr>
      <w:r>
        <w:t xml:space="preserve">Berichtgeving vanuit school; formele communicatie vanaf nu in het Nederlands. Wat de meertaligheid verder meebrengt en wat dat met de ouderbetrokkenheid doet is iets waar we niet aan voorbij moeten gaan. </w:t>
      </w:r>
      <w:r w:rsidR="001261BF">
        <w:t>Wat de rol van de school wordt in het betrekken van anderstalige ouders, daar wordt verder over gesproken met de MR en het Team.</w:t>
      </w:r>
    </w:p>
    <w:p w14:paraId="2142EA9B" w14:textId="134FDDC7" w:rsidR="001261BF" w:rsidRDefault="001261BF" w:rsidP="00FE3D69">
      <w:pPr>
        <w:pStyle w:val="Lijstalinea"/>
        <w:numPr>
          <w:ilvl w:val="0"/>
          <w:numId w:val="1"/>
        </w:numPr>
      </w:pPr>
      <w:r>
        <w:t xml:space="preserve">Samenwerkingen tussen De Zeeheld en Woest Zuid en </w:t>
      </w:r>
      <w:proofErr w:type="spellStart"/>
      <w:r>
        <w:t>IJsterk</w:t>
      </w:r>
      <w:proofErr w:type="spellEnd"/>
      <w:r>
        <w:t xml:space="preserve">. </w:t>
      </w:r>
    </w:p>
    <w:p w14:paraId="18EAE264" w14:textId="57949FEE" w:rsidR="001261BF" w:rsidRDefault="001261BF" w:rsidP="00FE3D69">
      <w:pPr>
        <w:pStyle w:val="Lijstalinea"/>
        <w:numPr>
          <w:ilvl w:val="0"/>
          <w:numId w:val="1"/>
        </w:numPr>
      </w:pPr>
      <w:r>
        <w:t>Subsidie basisvaardigen</w:t>
      </w:r>
      <w:r w:rsidR="008F3852">
        <w:t>;</w:t>
      </w:r>
      <w:r>
        <w:t xml:space="preserve"> De subsidie is toegekend en het plan van aanpak is goedgekeurd door het bestuur en de MR. </w:t>
      </w:r>
    </w:p>
    <w:p w14:paraId="4EA7F12D" w14:textId="50F07DC7" w:rsidR="001261BF" w:rsidRDefault="001261BF" w:rsidP="001261BF">
      <w:pPr>
        <w:pStyle w:val="Lijstalinea"/>
        <w:numPr>
          <w:ilvl w:val="0"/>
          <w:numId w:val="1"/>
        </w:numPr>
      </w:pPr>
      <w:proofErr w:type="spellStart"/>
      <w:r>
        <w:t>TV-kijken</w:t>
      </w:r>
      <w:proofErr w:type="spellEnd"/>
      <w:r>
        <w:t xml:space="preserve"> tijdens de lunch</w:t>
      </w:r>
      <w:r w:rsidR="008F3852">
        <w:t>;</w:t>
      </w:r>
      <w:r>
        <w:t xml:space="preserve"> Met het team is afgesproken hier geen protocol op te schrijven</w:t>
      </w:r>
      <w:r w:rsidR="008F3852">
        <w:t>. Het staat leerkrachten vrij om hier zelf een keuze in te maken, zolang het passend en leerzaam is</w:t>
      </w:r>
      <w:r>
        <w:t>; het gaat gemiddeld om 15 minuten per dag, in één van de twee pauzes en dit is ook een moment voor de leerkracht om even iets te kunnen eten. Dit maakt ook dat het continurooster zoals dat nu wordt gehanteerd, uitvoerbaar blijft.</w:t>
      </w:r>
    </w:p>
    <w:p w14:paraId="6722BA59" w14:textId="2B7A87EC" w:rsidR="008F3852" w:rsidRDefault="008F3852" w:rsidP="001261BF">
      <w:pPr>
        <w:pStyle w:val="Lijstalinea"/>
        <w:numPr>
          <w:ilvl w:val="0"/>
          <w:numId w:val="1"/>
        </w:numPr>
      </w:pPr>
      <w:r>
        <w:t>Gezonde school; We zien in veel klassen dat er ongezonde dingen meekomen in de broodtrommel; pakjes drinken, fruityoghurt en mueslirepen met toegevoegde suikers, rijstwafels met chocolade, etc. Er wordt een algemeen bericht verstuurd naar alle ouders waarin de afspraken hierover opnieuw worden gecommuniceerd.</w:t>
      </w:r>
    </w:p>
    <w:sectPr w:rsidR="008F3852">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E43525" w14:textId="77777777" w:rsidR="00FE3D69" w:rsidRDefault="00FE3D69" w:rsidP="00FE3D69">
      <w:pPr>
        <w:spacing w:after="0" w:line="240" w:lineRule="auto"/>
      </w:pPr>
      <w:r>
        <w:separator/>
      </w:r>
    </w:p>
  </w:endnote>
  <w:endnote w:type="continuationSeparator" w:id="0">
    <w:p w14:paraId="56519290" w14:textId="77777777" w:rsidR="00FE3D69" w:rsidRDefault="00FE3D69" w:rsidP="00FE3D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3F2243" w14:textId="77777777" w:rsidR="00FE3D69" w:rsidRDefault="00FE3D69" w:rsidP="00FE3D69">
      <w:pPr>
        <w:spacing w:after="0" w:line="240" w:lineRule="auto"/>
      </w:pPr>
      <w:r>
        <w:separator/>
      </w:r>
    </w:p>
  </w:footnote>
  <w:footnote w:type="continuationSeparator" w:id="0">
    <w:p w14:paraId="3F33A71B" w14:textId="77777777" w:rsidR="00FE3D69" w:rsidRDefault="00FE3D69" w:rsidP="00FE3D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81E3F" w14:textId="4B863BF4" w:rsidR="00FE3D69" w:rsidRDefault="00FE3D69">
    <w:pPr>
      <w:pStyle w:val="Koptekst"/>
    </w:pPr>
    <w:r>
      <w:t>Notulen MR-vergadering</w:t>
    </w:r>
    <w:r>
      <w:tab/>
    </w:r>
    <w:r>
      <w:tab/>
      <w:t>23 oktober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C0213EE"/>
    <w:multiLevelType w:val="hybridMultilevel"/>
    <w:tmpl w:val="03F07AD6"/>
    <w:lvl w:ilvl="0" w:tplc="A244A0B6">
      <w:numFmt w:val="bullet"/>
      <w:lvlText w:val=""/>
      <w:lvlJc w:val="left"/>
      <w:pPr>
        <w:ind w:left="1070" w:hanging="360"/>
      </w:pPr>
      <w:rPr>
        <w:rFonts w:ascii="Symbol" w:eastAsiaTheme="minorHAnsi" w:hAnsi="Symbol" w:cstheme="minorBidi" w:hint="default"/>
      </w:rPr>
    </w:lvl>
    <w:lvl w:ilvl="1" w:tplc="04130003" w:tentative="1">
      <w:start w:val="1"/>
      <w:numFmt w:val="bullet"/>
      <w:lvlText w:val="o"/>
      <w:lvlJc w:val="left"/>
      <w:pPr>
        <w:ind w:left="1790" w:hanging="360"/>
      </w:pPr>
      <w:rPr>
        <w:rFonts w:ascii="Courier New" w:hAnsi="Courier New" w:cs="Courier New" w:hint="default"/>
      </w:rPr>
    </w:lvl>
    <w:lvl w:ilvl="2" w:tplc="04130005" w:tentative="1">
      <w:start w:val="1"/>
      <w:numFmt w:val="bullet"/>
      <w:lvlText w:val=""/>
      <w:lvlJc w:val="left"/>
      <w:pPr>
        <w:ind w:left="2510" w:hanging="360"/>
      </w:pPr>
      <w:rPr>
        <w:rFonts w:ascii="Wingdings" w:hAnsi="Wingdings" w:hint="default"/>
      </w:rPr>
    </w:lvl>
    <w:lvl w:ilvl="3" w:tplc="04130001" w:tentative="1">
      <w:start w:val="1"/>
      <w:numFmt w:val="bullet"/>
      <w:lvlText w:val=""/>
      <w:lvlJc w:val="left"/>
      <w:pPr>
        <w:ind w:left="3230" w:hanging="360"/>
      </w:pPr>
      <w:rPr>
        <w:rFonts w:ascii="Symbol" w:hAnsi="Symbol" w:hint="default"/>
      </w:rPr>
    </w:lvl>
    <w:lvl w:ilvl="4" w:tplc="04130003" w:tentative="1">
      <w:start w:val="1"/>
      <w:numFmt w:val="bullet"/>
      <w:lvlText w:val="o"/>
      <w:lvlJc w:val="left"/>
      <w:pPr>
        <w:ind w:left="3950" w:hanging="360"/>
      </w:pPr>
      <w:rPr>
        <w:rFonts w:ascii="Courier New" w:hAnsi="Courier New" w:cs="Courier New" w:hint="default"/>
      </w:rPr>
    </w:lvl>
    <w:lvl w:ilvl="5" w:tplc="04130005" w:tentative="1">
      <w:start w:val="1"/>
      <w:numFmt w:val="bullet"/>
      <w:lvlText w:val=""/>
      <w:lvlJc w:val="left"/>
      <w:pPr>
        <w:ind w:left="4670" w:hanging="360"/>
      </w:pPr>
      <w:rPr>
        <w:rFonts w:ascii="Wingdings" w:hAnsi="Wingdings" w:hint="default"/>
      </w:rPr>
    </w:lvl>
    <w:lvl w:ilvl="6" w:tplc="04130001" w:tentative="1">
      <w:start w:val="1"/>
      <w:numFmt w:val="bullet"/>
      <w:lvlText w:val=""/>
      <w:lvlJc w:val="left"/>
      <w:pPr>
        <w:ind w:left="5390" w:hanging="360"/>
      </w:pPr>
      <w:rPr>
        <w:rFonts w:ascii="Symbol" w:hAnsi="Symbol" w:hint="default"/>
      </w:rPr>
    </w:lvl>
    <w:lvl w:ilvl="7" w:tplc="04130003" w:tentative="1">
      <w:start w:val="1"/>
      <w:numFmt w:val="bullet"/>
      <w:lvlText w:val="o"/>
      <w:lvlJc w:val="left"/>
      <w:pPr>
        <w:ind w:left="6110" w:hanging="360"/>
      </w:pPr>
      <w:rPr>
        <w:rFonts w:ascii="Courier New" w:hAnsi="Courier New" w:cs="Courier New" w:hint="default"/>
      </w:rPr>
    </w:lvl>
    <w:lvl w:ilvl="8" w:tplc="04130005" w:tentative="1">
      <w:start w:val="1"/>
      <w:numFmt w:val="bullet"/>
      <w:lvlText w:val=""/>
      <w:lvlJc w:val="left"/>
      <w:pPr>
        <w:ind w:left="6830" w:hanging="360"/>
      </w:pPr>
      <w:rPr>
        <w:rFonts w:ascii="Wingdings" w:hAnsi="Wingdings" w:hint="default"/>
      </w:rPr>
    </w:lvl>
  </w:abstractNum>
  <w:num w:numId="1" w16cid:durableId="14916796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D69"/>
    <w:rsid w:val="000468C4"/>
    <w:rsid w:val="001261BF"/>
    <w:rsid w:val="0027353E"/>
    <w:rsid w:val="008F3852"/>
    <w:rsid w:val="00AA59D0"/>
    <w:rsid w:val="00C75E87"/>
    <w:rsid w:val="00FE3D6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587EA"/>
  <w15:chartTrackingRefBased/>
  <w15:docId w15:val="{5E0390F7-6B34-4537-B26C-F0479DD95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E3D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FE3D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FE3D69"/>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FE3D69"/>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FE3D69"/>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FE3D69"/>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FE3D69"/>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FE3D69"/>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FE3D69"/>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E3D69"/>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FE3D69"/>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FE3D69"/>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FE3D69"/>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FE3D69"/>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FE3D69"/>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FE3D69"/>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FE3D69"/>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FE3D69"/>
    <w:rPr>
      <w:rFonts w:eastAsiaTheme="majorEastAsia" w:cstheme="majorBidi"/>
      <w:color w:val="272727" w:themeColor="text1" w:themeTint="D8"/>
    </w:rPr>
  </w:style>
  <w:style w:type="paragraph" w:styleId="Titel">
    <w:name w:val="Title"/>
    <w:basedOn w:val="Standaard"/>
    <w:next w:val="Standaard"/>
    <w:link w:val="TitelChar"/>
    <w:uiPriority w:val="10"/>
    <w:qFormat/>
    <w:rsid w:val="00FE3D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FE3D69"/>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FE3D69"/>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FE3D69"/>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FE3D69"/>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FE3D69"/>
    <w:rPr>
      <w:i/>
      <w:iCs/>
      <w:color w:val="404040" w:themeColor="text1" w:themeTint="BF"/>
    </w:rPr>
  </w:style>
  <w:style w:type="paragraph" w:styleId="Lijstalinea">
    <w:name w:val="List Paragraph"/>
    <w:basedOn w:val="Standaard"/>
    <w:uiPriority w:val="34"/>
    <w:qFormat/>
    <w:rsid w:val="00FE3D69"/>
    <w:pPr>
      <w:ind w:left="720"/>
      <w:contextualSpacing/>
    </w:pPr>
  </w:style>
  <w:style w:type="character" w:styleId="Intensievebenadrukking">
    <w:name w:val="Intense Emphasis"/>
    <w:basedOn w:val="Standaardalinea-lettertype"/>
    <w:uiPriority w:val="21"/>
    <w:qFormat/>
    <w:rsid w:val="00FE3D69"/>
    <w:rPr>
      <w:i/>
      <w:iCs/>
      <w:color w:val="0F4761" w:themeColor="accent1" w:themeShade="BF"/>
    </w:rPr>
  </w:style>
  <w:style w:type="paragraph" w:styleId="Duidelijkcitaat">
    <w:name w:val="Intense Quote"/>
    <w:basedOn w:val="Standaard"/>
    <w:next w:val="Standaard"/>
    <w:link w:val="DuidelijkcitaatChar"/>
    <w:uiPriority w:val="30"/>
    <w:qFormat/>
    <w:rsid w:val="00FE3D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FE3D69"/>
    <w:rPr>
      <w:i/>
      <w:iCs/>
      <w:color w:val="0F4761" w:themeColor="accent1" w:themeShade="BF"/>
    </w:rPr>
  </w:style>
  <w:style w:type="character" w:styleId="Intensieveverwijzing">
    <w:name w:val="Intense Reference"/>
    <w:basedOn w:val="Standaardalinea-lettertype"/>
    <w:uiPriority w:val="32"/>
    <w:qFormat/>
    <w:rsid w:val="00FE3D69"/>
    <w:rPr>
      <w:b/>
      <w:bCs/>
      <w:smallCaps/>
      <w:color w:val="0F4761" w:themeColor="accent1" w:themeShade="BF"/>
      <w:spacing w:val="5"/>
    </w:rPr>
  </w:style>
  <w:style w:type="paragraph" w:styleId="Koptekst">
    <w:name w:val="header"/>
    <w:basedOn w:val="Standaard"/>
    <w:link w:val="KoptekstChar"/>
    <w:uiPriority w:val="99"/>
    <w:unhideWhenUsed/>
    <w:rsid w:val="00FE3D6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E3D69"/>
  </w:style>
  <w:style w:type="paragraph" w:styleId="Voettekst">
    <w:name w:val="footer"/>
    <w:basedOn w:val="Standaard"/>
    <w:link w:val="VoettekstChar"/>
    <w:uiPriority w:val="99"/>
    <w:unhideWhenUsed/>
    <w:rsid w:val="00FE3D6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E3D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264</Words>
  <Characters>1452</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Dewi Hopman</dc:creator>
  <cp:keywords/>
  <dc:description/>
  <cp:lastModifiedBy>Dewi Hopman</cp:lastModifiedBy>
  <cp:revision>2</cp:revision>
  <dcterms:created xsi:type="dcterms:W3CDTF">2024-11-06T10:03:00Z</dcterms:created>
  <dcterms:modified xsi:type="dcterms:W3CDTF">2024-11-06T10:03:00Z</dcterms:modified>
</cp:coreProperties>
</file>