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9258" w14:textId="77777777" w:rsidR="0012640B" w:rsidRDefault="0012640B" w:rsidP="0012640B">
      <w:pPr>
        <w:rPr>
          <w:rFonts w:ascii="Arial" w:eastAsia="Arial" w:hAnsi="Arial" w:cs="Arial"/>
          <w:color w:val="C6004C"/>
          <w:sz w:val="24"/>
          <w:szCs w:val="24"/>
        </w:rPr>
      </w:pPr>
      <w:r w:rsidRPr="7E373CF5">
        <w:rPr>
          <w:rFonts w:ascii="Arial" w:eastAsia="Arial" w:hAnsi="Arial" w:cs="Arial"/>
          <w:b/>
          <w:bCs/>
          <w:color w:val="C6004C"/>
          <w:sz w:val="24"/>
          <w:szCs w:val="24"/>
        </w:rPr>
        <w:t>BSO De Zeeheld</w:t>
      </w:r>
    </w:p>
    <w:p w14:paraId="7C3A172D" w14:textId="77777777" w:rsidR="0012640B" w:rsidRDefault="0012640B" w:rsidP="0012640B">
      <w:pPr>
        <w:rPr>
          <w:rFonts w:ascii="Arial" w:eastAsia="Arial" w:hAnsi="Arial" w:cs="Arial"/>
          <w:color w:val="000000" w:themeColor="text1"/>
          <w:sz w:val="20"/>
          <w:szCs w:val="20"/>
        </w:rPr>
      </w:pPr>
      <w:r w:rsidRPr="7E373CF5">
        <w:rPr>
          <w:rFonts w:ascii="Arial" w:eastAsia="Arial" w:hAnsi="Arial" w:cs="Arial"/>
          <w:color w:val="000000" w:themeColor="text1"/>
          <w:sz w:val="20"/>
          <w:szCs w:val="20"/>
        </w:rPr>
        <w:t>Onze partner AKROS Kinderopvang biedt buitenschoolse opvang aan voor kinderen van 4 t/m 12 jaar in BSO De Zeeheld.</w:t>
      </w:r>
    </w:p>
    <w:p w14:paraId="5B98180D" w14:textId="77777777" w:rsidR="0012640B" w:rsidRDefault="0012640B" w:rsidP="0012640B">
      <w:pPr>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t>De locatie</w:t>
      </w:r>
      <w:r>
        <w:br/>
      </w:r>
      <w:r w:rsidRPr="7E373CF5">
        <w:rPr>
          <w:rFonts w:ascii="Arial" w:eastAsia="Arial" w:hAnsi="Arial" w:cs="Arial"/>
          <w:color w:val="000000" w:themeColor="text1"/>
          <w:sz w:val="20"/>
          <w:szCs w:val="20"/>
        </w:rPr>
        <w:t xml:space="preserve">BSO De Zeeheld is onderdeel van Alles in 1 </w:t>
      </w:r>
      <w:r>
        <w:rPr>
          <w:rFonts w:ascii="Arial" w:eastAsia="Arial" w:hAnsi="Arial" w:cs="Arial"/>
          <w:color w:val="000000" w:themeColor="text1"/>
          <w:sz w:val="20"/>
          <w:szCs w:val="20"/>
        </w:rPr>
        <w:t>S</w:t>
      </w:r>
      <w:r w:rsidRPr="7E373CF5">
        <w:rPr>
          <w:rFonts w:ascii="Arial" w:eastAsia="Arial" w:hAnsi="Arial" w:cs="Arial"/>
          <w:color w:val="000000" w:themeColor="text1"/>
          <w:sz w:val="20"/>
          <w:szCs w:val="20"/>
        </w:rPr>
        <w:t xml:space="preserve">chool De Zeeheld. Bij BSO De Zeeheld kunnen kinderen rekenen op een fijne huiselijke sfeer en veel persoonlijke aandacht. De betrokken pedagogische medewerkers bieden gevarieerde activiteiten aan met aandacht voor kunst, cultuur en beweging. Denk </w:t>
      </w:r>
      <w:r>
        <w:rPr>
          <w:rFonts w:ascii="Arial" w:eastAsia="Arial" w:hAnsi="Arial" w:cs="Arial"/>
          <w:color w:val="000000" w:themeColor="text1"/>
          <w:sz w:val="20"/>
          <w:szCs w:val="20"/>
        </w:rPr>
        <w:t xml:space="preserve">bijvoorbeeld </w:t>
      </w:r>
      <w:r w:rsidRPr="7E373CF5">
        <w:rPr>
          <w:rFonts w:ascii="Arial" w:eastAsia="Arial" w:hAnsi="Arial" w:cs="Arial"/>
          <w:color w:val="000000" w:themeColor="text1"/>
          <w:sz w:val="20"/>
          <w:szCs w:val="20"/>
        </w:rPr>
        <w:t>aan schilderen, muziek, dans en theater. De technische methode Toolkit biedt middelen en materiaal om naar hartenlust mee te timmeren en te bouwen. Z</w:t>
      </w:r>
      <w:r w:rsidRPr="7E373CF5">
        <w:rPr>
          <w:rFonts w:ascii="Arial" w:eastAsia="Arial" w:hAnsi="Arial" w:cs="Arial"/>
          <w:color w:val="000000" w:themeColor="text1"/>
          <w:sz w:val="19"/>
          <w:szCs w:val="19"/>
        </w:rPr>
        <w:t>o worden de kinderen in de ontwikkeling van hun talenten gestimuleerd.</w:t>
      </w:r>
      <w:r w:rsidRPr="7E373CF5">
        <w:rPr>
          <w:rFonts w:ascii="Arial" w:eastAsia="Arial" w:hAnsi="Arial" w:cs="Arial"/>
          <w:color w:val="000000" w:themeColor="text1"/>
          <w:sz w:val="20"/>
          <w:szCs w:val="20"/>
        </w:rPr>
        <w:t xml:space="preserve"> In de schoolvakanties biedt de BSO een aantrekkelijk programma met leuke en bijzondere uitstapjes binnen en buiten de stad. Er is een nauwe samenwerking met de school. Zo zijn de pedagogische medewerkers net als de leerkrachten getraind in Kanjertraining. </w:t>
      </w:r>
    </w:p>
    <w:p w14:paraId="74DF8A8E" w14:textId="77777777" w:rsidR="0012640B" w:rsidRDefault="0012640B" w:rsidP="0012640B">
      <w:pPr>
        <w:rPr>
          <w:rFonts w:ascii="Arial" w:eastAsia="Arial" w:hAnsi="Arial" w:cs="Arial"/>
          <w:color w:val="000000" w:themeColor="text1"/>
          <w:sz w:val="20"/>
          <w:szCs w:val="20"/>
        </w:rPr>
      </w:pPr>
      <w:r>
        <w:rPr>
          <w:noProof/>
        </w:rPr>
        <w:drawing>
          <wp:inline distT="0" distB="0" distL="0" distR="0" wp14:anchorId="3B5B238D" wp14:editId="326F9C69">
            <wp:extent cx="3240178" cy="2160000"/>
            <wp:effectExtent l="0" t="0" r="0" b="0"/>
            <wp:docPr id="2" name="Afbeelding 2" descr="Afbeelding met grond, buiten, trekken,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ond, buiten, trekken, dragen&#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0178" cy="2160000"/>
                    </a:xfrm>
                    <a:prstGeom prst="rect">
                      <a:avLst/>
                    </a:prstGeom>
                    <a:noFill/>
                    <a:ln>
                      <a:noFill/>
                    </a:ln>
                  </pic:spPr>
                </pic:pic>
              </a:graphicData>
            </a:graphic>
          </wp:inline>
        </w:drawing>
      </w:r>
    </w:p>
    <w:p w14:paraId="3ED34FA4" w14:textId="77777777" w:rsidR="0012640B" w:rsidRDefault="0012640B" w:rsidP="0012640B">
      <w:pPr>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t>Groepen en openingstijden</w:t>
      </w:r>
      <w:r>
        <w:br/>
      </w:r>
      <w:r w:rsidRPr="7E373CF5">
        <w:rPr>
          <w:rFonts w:ascii="Arial" w:eastAsia="Arial" w:hAnsi="Arial" w:cs="Arial"/>
          <w:color w:val="000000" w:themeColor="text1"/>
          <w:sz w:val="20"/>
          <w:szCs w:val="20"/>
        </w:rPr>
        <w:t>De Zeeheld heeft meerdere groepen voor kinderen van 4 t/m 12 jaar. De BSO is geopend van maandag t/m vrijdag van 14.00 tot 18.30 uur.</w:t>
      </w:r>
    </w:p>
    <w:p w14:paraId="4BA30957" w14:textId="77777777" w:rsidR="0012640B" w:rsidRDefault="0012640B" w:rsidP="0012640B">
      <w:pPr>
        <w:rPr>
          <w:rFonts w:ascii="Arial" w:eastAsia="Arial" w:hAnsi="Arial" w:cs="Arial"/>
          <w:color w:val="000000" w:themeColor="text1"/>
          <w:sz w:val="20"/>
          <w:szCs w:val="20"/>
        </w:rPr>
      </w:pPr>
      <w:r>
        <w:rPr>
          <w:rFonts w:ascii="Arial" w:eastAsia="Arial" w:hAnsi="Arial" w:cs="Arial"/>
          <w:color w:val="000000" w:themeColor="text1"/>
          <w:sz w:val="20"/>
          <w:szCs w:val="20"/>
        </w:rPr>
        <w:t>BSO De Zeeheld</w:t>
      </w:r>
      <w:r>
        <w:rPr>
          <w:rFonts w:ascii="Arial" w:eastAsia="Arial" w:hAnsi="Arial" w:cs="Arial"/>
          <w:color w:val="000000" w:themeColor="text1"/>
          <w:sz w:val="20"/>
          <w:szCs w:val="20"/>
        </w:rPr>
        <w:br/>
      </w:r>
      <w:r w:rsidRPr="7E373CF5">
        <w:rPr>
          <w:rFonts w:ascii="Arial" w:eastAsia="Arial" w:hAnsi="Arial" w:cs="Arial"/>
          <w:color w:val="000000" w:themeColor="text1"/>
          <w:sz w:val="20"/>
          <w:szCs w:val="20"/>
        </w:rPr>
        <w:t>Roggeveenstraat 14</w:t>
      </w:r>
      <w:r>
        <w:br/>
      </w:r>
      <w:r w:rsidRPr="7E373CF5">
        <w:rPr>
          <w:rFonts w:ascii="Arial" w:eastAsia="Arial" w:hAnsi="Arial" w:cs="Arial"/>
          <w:color w:val="000000" w:themeColor="text1"/>
          <w:sz w:val="20"/>
          <w:szCs w:val="20"/>
        </w:rPr>
        <w:t>1013 PV Amsterdam</w:t>
      </w:r>
      <w:r>
        <w:br/>
      </w:r>
      <w:r w:rsidRPr="7E373CF5">
        <w:rPr>
          <w:rFonts w:ascii="Arial" w:eastAsia="Arial" w:hAnsi="Arial" w:cs="Arial"/>
          <w:color w:val="000000" w:themeColor="text1"/>
          <w:sz w:val="20"/>
          <w:szCs w:val="20"/>
        </w:rPr>
        <w:t>Telefoon Zeeheld 1: 06 – 27 47 13 83</w:t>
      </w:r>
      <w:r>
        <w:br/>
      </w:r>
      <w:r w:rsidRPr="7E373CF5">
        <w:rPr>
          <w:rFonts w:ascii="Arial" w:eastAsia="Arial" w:hAnsi="Arial" w:cs="Arial"/>
          <w:color w:val="000000" w:themeColor="text1"/>
          <w:sz w:val="20"/>
          <w:szCs w:val="20"/>
        </w:rPr>
        <w:t>Telefoon Zeeheld 2: 06 – 27 47 12 64</w:t>
      </w:r>
      <w:r>
        <w:br/>
      </w:r>
      <w:r w:rsidRPr="7E373CF5">
        <w:rPr>
          <w:rFonts w:ascii="Arial" w:eastAsia="Arial" w:hAnsi="Arial" w:cs="Arial"/>
          <w:color w:val="000000" w:themeColor="text1"/>
          <w:sz w:val="20"/>
          <w:szCs w:val="20"/>
        </w:rPr>
        <w:t xml:space="preserve">Email: </w:t>
      </w:r>
      <w:hyperlink r:id="rId5">
        <w:r w:rsidRPr="7E373CF5">
          <w:rPr>
            <w:rStyle w:val="Hyperlink"/>
            <w:rFonts w:ascii="Arial" w:eastAsia="Arial" w:hAnsi="Arial" w:cs="Arial"/>
            <w:sz w:val="20"/>
            <w:szCs w:val="20"/>
          </w:rPr>
          <w:t>bsodezeeheld@akros-amsterdam.nl</w:t>
        </w:r>
      </w:hyperlink>
    </w:p>
    <w:p w14:paraId="48AA2260" w14:textId="77777777" w:rsidR="0012640B" w:rsidRDefault="0012640B" w:rsidP="0012640B">
      <w:pPr>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t>Informatie en inschrijven:</w:t>
      </w:r>
      <w:r>
        <w:br/>
      </w:r>
    </w:p>
    <w:p w14:paraId="41F59990" w14:textId="77777777" w:rsidR="0012640B" w:rsidRDefault="0012640B" w:rsidP="0012640B">
      <w:pPr>
        <w:spacing w:line="240" w:lineRule="auto"/>
        <w:rPr>
          <w:rFonts w:ascii="Arial" w:eastAsia="Arial" w:hAnsi="Arial" w:cs="Arial"/>
          <w:color w:val="C6004C"/>
          <w:sz w:val="20"/>
          <w:szCs w:val="20"/>
        </w:rPr>
      </w:pPr>
      <w:r>
        <w:rPr>
          <w:noProof/>
        </w:rPr>
        <w:drawing>
          <wp:inline distT="0" distB="0" distL="0" distR="0" wp14:anchorId="7ED026DB" wp14:editId="126FA10A">
            <wp:extent cx="1364432" cy="551458"/>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432" cy="551458"/>
                    </a:xfrm>
                    <a:prstGeom prst="rect">
                      <a:avLst/>
                    </a:prstGeom>
                  </pic:spPr>
                </pic:pic>
              </a:graphicData>
            </a:graphic>
          </wp:inline>
        </w:drawing>
      </w:r>
      <w:r>
        <w:br/>
      </w:r>
      <w:r>
        <w:br/>
      </w:r>
      <w:r w:rsidRPr="7E373CF5">
        <w:rPr>
          <w:rFonts w:ascii="Arial" w:eastAsia="Arial" w:hAnsi="Arial" w:cs="Arial"/>
          <w:b/>
          <w:bCs/>
          <w:color w:val="C6004C"/>
          <w:sz w:val="20"/>
          <w:szCs w:val="20"/>
        </w:rPr>
        <w:t>AKROS Kinderopvang</w:t>
      </w:r>
      <w:r>
        <w:br/>
      </w:r>
      <w:r w:rsidRPr="7E373CF5">
        <w:rPr>
          <w:rFonts w:ascii="Arial" w:eastAsia="Arial" w:hAnsi="Arial" w:cs="Arial"/>
          <w:b/>
          <w:bCs/>
          <w:color w:val="C6004C"/>
          <w:sz w:val="20"/>
          <w:szCs w:val="20"/>
        </w:rPr>
        <w:t>Telefoon:</w:t>
      </w:r>
      <w:r>
        <w:tab/>
      </w:r>
      <w:r w:rsidRPr="7E373CF5">
        <w:rPr>
          <w:rFonts w:ascii="Arial" w:eastAsia="Arial" w:hAnsi="Arial" w:cs="Arial"/>
          <w:b/>
          <w:bCs/>
          <w:color w:val="C6004C"/>
          <w:sz w:val="20"/>
          <w:szCs w:val="20"/>
        </w:rPr>
        <w:t>020 – 261 05 10 (ma t/m vr van 9.30 – 12.30 uur)</w:t>
      </w:r>
    </w:p>
    <w:p w14:paraId="0610F73E" w14:textId="77777777" w:rsidR="0012640B" w:rsidRDefault="0012640B" w:rsidP="0012640B">
      <w:pPr>
        <w:spacing w:line="240"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Email:</w:t>
      </w:r>
      <w:r>
        <w:tab/>
      </w:r>
      <w:r>
        <w:tab/>
      </w:r>
      <w:hyperlink r:id="rId7">
        <w:r w:rsidRPr="7E373CF5">
          <w:rPr>
            <w:rStyle w:val="Hyperlink"/>
            <w:rFonts w:ascii="Arial" w:eastAsia="Arial" w:hAnsi="Arial" w:cs="Arial"/>
            <w:sz w:val="20"/>
            <w:szCs w:val="20"/>
          </w:rPr>
          <w:t>kinderopvang@akros-amsterdam.nl</w:t>
        </w:r>
      </w:hyperlink>
    </w:p>
    <w:p w14:paraId="53E9B567" w14:textId="77777777" w:rsidR="0012640B" w:rsidRDefault="0012640B" w:rsidP="0012640B">
      <w:pPr>
        <w:spacing w:line="240" w:lineRule="auto"/>
        <w:rPr>
          <w:rFonts w:ascii="Arial" w:eastAsia="Arial" w:hAnsi="Arial" w:cs="Arial"/>
          <w:sz w:val="20"/>
          <w:szCs w:val="20"/>
        </w:rPr>
      </w:pPr>
      <w:r w:rsidRPr="7E373CF5">
        <w:rPr>
          <w:rFonts w:ascii="Arial" w:eastAsia="Arial" w:hAnsi="Arial" w:cs="Arial"/>
          <w:color w:val="000000" w:themeColor="text1"/>
          <w:sz w:val="20"/>
          <w:szCs w:val="20"/>
        </w:rPr>
        <w:t>Info:</w:t>
      </w:r>
      <w:r>
        <w:tab/>
      </w:r>
      <w:r>
        <w:tab/>
      </w:r>
      <w:hyperlink r:id="rId8">
        <w:r w:rsidRPr="7E373CF5">
          <w:rPr>
            <w:rStyle w:val="Hyperlink"/>
            <w:rFonts w:ascii="Arial" w:eastAsia="Arial" w:hAnsi="Arial" w:cs="Arial"/>
            <w:sz w:val="20"/>
            <w:szCs w:val="20"/>
          </w:rPr>
          <w:t>https://www.akros-amsterdam.nl/buitenschoolse-opvang-bso/de-zeeheld/</w:t>
        </w:r>
      </w:hyperlink>
    </w:p>
    <w:p w14:paraId="47E10CE1" w14:textId="77777777" w:rsidR="0012640B" w:rsidRDefault="0012640B" w:rsidP="0012640B">
      <w:pPr>
        <w:spacing w:line="240" w:lineRule="auto"/>
        <w:rPr>
          <w:rFonts w:ascii="Calibri" w:eastAsia="Calibri" w:hAnsi="Calibri" w:cs="Calibri"/>
          <w:color w:val="000000" w:themeColor="text1"/>
        </w:rPr>
      </w:pPr>
      <w:r w:rsidRPr="7E373CF5">
        <w:rPr>
          <w:rFonts w:ascii="Arial" w:eastAsia="Arial" w:hAnsi="Arial" w:cs="Arial"/>
          <w:color w:val="000000" w:themeColor="text1"/>
          <w:sz w:val="20"/>
          <w:szCs w:val="20"/>
        </w:rPr>
        <w:t>Inschrijven:</w:t>
      </w:r>
      <w:r>
        <w:tab/>
      </w:r>
      <w:hyperlink r:id="rId9" w:history="1">
        <w:r w:rsidRPr="00474A88">
          <w:rPr>
            <w:rStyle w:val="Hyperlink"/>
            <w:rFonts w:ascii="Arial" w:eastAsia="Arial" w:hAnsi="Arial" w:cs="Arial"/>
            <w:sz w:val="20"/>
            <w:szCs w:val="20"/>
          </w:rPr>
          <w:t>Klik hier</w:t>
        </w:r>
      </w:hyperlink>
      <w:r>
        <w:rPr>
          <w:rFonts w:ascii="Arial" w:eastAsia="Arial" w:hAnsi="Arial" w:cs="Arial"/>
          <w:sz w:val="20"/>
          <w:szCs w:val="20"/>
        </w:rPr>
        <w:t>.</w:t>
      </w:r>
    </w:p>
    <w:p w14:paraId="6EF6CEDD" w14:textId="77777777" w:rsidR="00AC08C9" w:rsidRDefault="00AC08C9"/>
    <w:sectPr w:rsidR="00AC0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0B"/>
    <w:rsid w:val="0012640B"/>
    <w:rsid w:val="00AC0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FC20"/>
  <w15:chartTrackingRefBased/>
  <w15:docId w15:val="{845A487B-0DF9-4922-8E04-A851BFCC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4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6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ros-amsterdam.nl/buitenschoolse-opvang-bso/de-zeeheld/" TargetMode="External"/><Relationship Id="rId3" Type="http://schemas.openxmlformats.org/officeDocument/2006/relationships/webSettings" Target="webSettings.xml"/><Relationship Id="rId7" Type="http://schemas.openxmlformats.org/officeDocument/2006/relationships/hyperlink" Target="mailto:kinderopvang@akros-amsterda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bsodezeeheld@akros-amsterdam.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anmeldenkinderopvang.nl/2.0/index.php?JTdDJUJCJUQyZTloJUNEYkElRDklQTElM0YlRkElRDclOTclRjhpJUVEJThDJTk0JUUyJTdDTyU5MzUlMjUlQTElQUYlOEIlQjlHZCVEMyVCQjhNJTI4JUVFJUQyJUJEJTFBJUYzJUFGJUJGJUQ3JTNFJTAxJTFEQiVFNyUxRSVDRSVEM3UlRjIlMEUlMTUlRTMlMDM2JTAxaSVENyUwN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van Deun</dc:creator>
  <cp:keywords/>
  <dc:description/>
  <cp:lastModifiedBy>Meike van Deun</cp:lastModifiedBy>
  <cp:revision>1</cp:revision>
  <dcterms:created xsi:type="dcterms:W3CDTF">2022-05-09T12:11:00Z</dcterms:created>
  <dcterms:modified xsi:type="dcterms:W3CDTF">2022-05-09T12:11:00Z</dcterms:modified>
</cp:coreProperties>
</file>